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25" w:rsidRDefault="00A34125" w:rsidP="009B7A6B">
      <w:pPr>
        <w:jc w:val="center"/>
        <w:rPr>
          <w:rFonts w:ascii="Tahoma" w:hAnsi="Tahoma" w:cs="Tahoma"/>
          <w:sz w:val="44"/>
          <w:szCs w:val="44"/>
        </w:rPr>
      </w:pPr>
    </w:p>
    <w:p w:rsidR="00AE3415" w:rsidRPr="009B7A6B" w:rsidRDefault="00AE3415" w:rsidP="009B7A6B">
      <w:pPr>
        <w:jc w:val="both"/>
        <w:rPr>
          <w:rFonts w:ascii="Tahoma" w:hAnsi="Tahoma" w:cs="Tahoma"/>
        </w:rPr>
      </w:pPr>
    </w:p>
    <w:p w:rsidR="00AE3415" w:rsidRPr="009B7A6B" w:rsidRDefault="00002C97" w:rsidP="009B7A6B">
      <w:pPr>
        <w:jc w:val="both"/>
        <w:rPr>
          <w:rFonts w:ascii="Tahoma" w:hAnsi="Tahoma" w:cs="Tahoma"/>
        </w:rPr>
      </w:pPr>
      <w:r w:rsidRPr="00002C97">
        <w:rPr>
          <w:rFonts w:ascii="Tahoma" w:hAnsi="Tahoma" w:cs="Tahoma"/>
          <w:b/>
        </w:rPr>
        <w:t xml:space="preserve">1. </w:t>
      </w:r>
      <w:r w:rsidR="00AE3415" w:rsidRPr="00002C97">
        <w:rPr>
          <w:rFonts w:ascii="Tahoma" w:hAnsi="Tahoma" w:cs="Tahoma"/>
          <w:b/>
        </w:rPr>
        <w:t>PRODUCTO:</w:t>
      </w:r>
      <w:r w:rsidR="000A7B57">
        <w:rPr>
          <w:rFonts w:ascii="Tahoma" w:hAnsi="Tahoma" w:cs="Tahoma"/>
        </w:rPr>
        <w:t xml:space="preserve"> ACEITE CRUDO DE PALMISTE</w:t>
      </w:r>
    </w:p>
    <w:p w:rsidR="00AE3415" w:rsidRPr="009B7A6B" w:rsidRDefault="00AE3415" w:rsidP="009B7A6B">
      <w:pPr>
        <w:jc w:val="both"/>
        <w:rPr>
          <w:rFonts w:ascii="Tahoma" w:hAnsi="Tahoma" w:cs="Tahoma"/>
        </w:rPr>
      </w:pPr>
    </w:p>
    <w:p w:rsidR="00AE3415" w:rsidRDefault="00002C97" w:rsidP="009B7A6B">
      <w:pPr>
        <w:pStyle w:val="NormalWeb"/>
        <w:jc w:val="both"/>
        <w:rPr>
          <w:rFonts w:ascii="Tahoma" w:hAnsi="Tahoma" w:cs="Tahoma"/>
        </w:rPr>
      </w:pPr>
      <w:r w:rsidRPr="00002C97">
        <w:rPr>
          <w:rFonts w:ascii="Tahoma" w:hAnsi="Tahoma" w:cs="Tahoma"/>
          <w:b/>
        </w:rPr>
        <w:t xml:space="preserve">2. </w:t>
      </w:r>
      <w:r w:rsidR="00AE3415" w:rsidRPr="00002C97">
        <w:rPr>
          <w:rFonts w:ascii="Tahoma" w:hAnsi="Tahoma" w:cs="Tahoma"/>
          <w:b/>
        </w:rPr>
        <w:t>DESCRIPCIÓN</w:t>
      </w:r>
      <w:r w:rsidRPr="00002C97">
        <w:rPr>
          <w:rFonts w:ascii="Tahoma" w:hAnsi="Tahoma" w:cs="Tahoma"/>
          <w:b/>
        </w:rPr>
        <w:t>:</w:t>
      </w:r>
      <w:r w:rsidRPr="009B7A6B">
        <w:rPr>
          <w:rFonts w:ascii="Tahoma" w:hAnsi="Tahoma" w:cs="Tahoma"/>
        </w:rPr>
        <w:t xml:space="preserve"> </w:t>
      </w:r>
      <w:r w:rsidR="00975839">
        <w:rPr>
          <w:rFonts w:ascii="Tahoma" w:hAnsi="Tahoma" w:cs="Tahoma"/>
        </w:rPr>
        <w:t xml:space="preserve">El aceite de palmiste es </w:t>
      </w:r>
      <w:r w:rsidR="0005236D">
        <w:rPr>
          <w:rFonts w:ascii="Tahoma" w:hAnsi="Tahoma" w:cs="Tahoma"/>
        </w:rPr>
        <w:t>extraído</w:t>
      </w:r>
      <w:r w:rsidR="00975839">
        <w:rPr>
          <w:rFonts w:ascii="Tahoma" w:hAnsi="Tahoma" w:cs="Tahoma"/>
        </w:rPr>
        <w:t xml:space="preserve"> de la </w:t>
      </w:r>
      <w:r w:rsidR="007E41D2">
        <w:rPr>
          <w:rFonts w:ascii="Tahoma" w:hAnsi="Tahoma" w:cs="Tahoma"/>
        </w:rPr>
        <w:t>alme</w:t>
      </w:r>
      <w:bookmarkStart w:id="0" w:name="_GoBack"/>
      <w:bookmarkEnd w:id="0"/>
      <w:r w:rsidR="007E41D2">
        <w:rPr>
          <w:rFonts w:ascii="Tahoma" w:hAnsi="Tahoma" w:cs="Tahoma"/>
        </w:rPr>
        <w:t xml:space="preserve">ndra </w:t>
      </w:r>
      <w:r w:rsidR="00975839">
        <w:rPr>
          <w:rFonts w:ascii="Tahoma" w:hAnsi="Tahoma" w:cs="Tahoma"/>
        </w:rPr>
        <w:t xml:space="preserve"> de la palma </w:t>
      </w:r>
      <w:r w:rsidR="0005236D">
        <w:rPr>
          <w:rFonts w:ascii="Tahoma" w:hAnsi="Tahoma" w:cs="Tahoma"/>
        </w:rPr>
        <w:t>de aceite, l</w:t>
      </w:r>
      <w:r w:rsidR="00975839">
        <w:rPr>
          <w:rFonts w:ascii="Tahoma" w:hAnsi="Tahoma" w:cs="Tahoma"/>
        </w:rPr>
        <w:t xml:space="preserve">a cual es acondicionada para disminuir su contenido de agua y </w:t>
      </w:r>
      <w:r w:rsidR="007E41D2">
        <w:rPr>
          <w:rFonts w:ascii="Tahoma" w:hAnsi="Tahoma" w:cs="Tahoma"/>
        </w:rPr>
        <w:t xml:space="preserve"> mejorar su textura,</w:t>
      </w:r>
      <w:r w:rsidR="0005236D">
        <w:rPr>
          <w:rFonts w:ascii="Tahoma" w:hAnsi="Tahoma" w:cs="Tahoma"/>
        </w:rPr>
        <w:t xml:space="preserve"> posteriormente es llevada a una prensa </w:t>
      </w:r>
      <w:proofErr w:type="spellStart"/>
      <w:r w:rsidR="0005236D">
        <w:rPr>
          <w:rFonts w:ascii="Tahoma" w:hAnsi="Tahoma" w:cs="Tahoma"/>
        </w:rPr>
        <w:t>Expeller</w:t>
      </w:r>
      <w:proofErr w:type="spellEnd"/>
      <w:r w:rsidR="00975839">
        <w:rPr>
          <w:rFonts w:ascii="Tahoma" w:hAnsi="Tahoma" w:cs="Tahoma"/>
        </w:rPr>
        <w:t xml:space="preserve"> para obtener el aceite crudo de palmiste</w:t>
      </w:r>
      <w:r w:rsidR="007E41D2">
        <w:rPr>
          <w:rFonts w:ascii="Tahoma" w:hAnsi="Tahoma" w:cs="Tahoma"/>
        </w:rPr>
        <w:t xml:space="preserve">, el cual se purifica y almacena hasta su </w:t>
      </w:r>
      <w:r w:rsidR="00457FBE">
        <w:rPr>
          <w:rFonts w:ascii="Tahoma" w:hAnsi="Tahoma" w:cs="Tahoma"/>
        </w:rPr>
        <w:t>almacenamiento</w:t>
      </w:r>
      <w:r w:rsidR="00975839">
        <w:rPr>
          <w:rFonts w:ascii="Tahoma" w:hAnsi="Tahoma" w:cs="Tahoma"/>
        </w:rPr>
        <w:t xml:space="preserve">. De este proceso </w:t>
      </w:r>
      <w:r w:rsidR="0005236D">
        <w:rPr>
          <w:rFonts w:ascii="Tahoma" w:hAnsi="Tahoma" w:cs="Tahoma"/>
        </w:rPr>
        <w:t>también</w:t>
      </w:r>
      <w:r w:rsidR="00975839">
        <w:rPr>
          <w:rFonts w:ascii="Tahoma" w:hAnsi="Tahoma" w:cs="Tahoma"/>
        </w:rPr>
        <w:t xml:space="preserve"> se obtiene la torta de palmiste</w:t>
      </w:r>
      <w:r w:rsidR="0005236D">
        <w:rPr>
          <w:rFonts w:ascii="Tahoma" w:hAnsi="Tahoma" w:cs="Tahoma"/>
        </w:rPr>
        <w:t>.</w:t>
      </w:r>
    </w:p>
    <w:p w:rsidR="00A34125" w:rsidRPr="00457FBE" w:rsidRDefault="00E87A8B" w:rsidP="009B7A6B">
      <w:pPr>
        <w:pStyle w:val="NormalWeb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s-CO" w:eastAsia="es-CO"/>
        </w:rPr>
        <w:drawing>
          <wp:inline distT="0" distB="0" distL="0" distR="0">
            <wp:extent cx="2616200" cy="10160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97" w:rsidRDefault="00002C97" w:rsidP="009B7A6B">
      <w:pPr>
        <w:pStyle w:val="NormalWeb"/>
        <w:jc w:val="both"/>
        <w:rPr>
          <w:rFonts w:ascii="Tahoma" w:hAnsi="Tahoma" w:cs="Tahoma"/>
        </w:rPr>
      </w:pPr>
      <w:r w:rsidRPr="00002C97">
        <w:rPr>
          <w:rFonts w:ascii="Tahoma" w:hAnsi="Tahoma" w:cs="Tahoma"/>
          <w:b/>
        </w:rPr>
        <w:t>3. ESPECIFICACIONES TÉCNICAS</w:t>
      </w:r>
      <w:r>
        <w:rPr>
          <w:rFonts w:ascii="Tahoma" w:hAnsi="Tahoma" w:cs="Tahoma"/>
          <w:b/>
        </w:rPr>
        <w:t xml:space="preserve">: </w:t>
      </w:r>
      <w:r w:rsidRPr="00002C97">
        <w:rPr>
          <w:rFonts w:ascii="Tahoma" w:hAnsi="Tahoma" w:cs="Tahoma"/>
        </w:rPr>
        <w:t>Las principales características fisicoquímicas del Aceite Crudo de Palma se muestran a continuación.</w:t>
      </w:r>
    </w:p>
    <w:p w:rsidR="00A34125" w:rsidRDefault="00A34125" w:rsidP="009B7A6B">
      <w:pPr>
        <w:pStyle w:val="NormalWeb"/>
        <w:jc w:val="both"/>
        <w:rPr>
          <w:rFonts w:ascii="Tahoma" w:hAnsi="Tahoma" w:cs="Tahoma"/>
        </w:rPr>
      </w:pPr>
    </w:p>
    <w:p w:rsidR="00B92D10" w:rsidRPr="00B92D10" w:rsidRDefault="00B92D10" w:rsidP="009B7A6B">
      <w:pPr>
        <w:pStyle w:val="NormalWeb"/>
        <w:jc w:val="both"/>
        <w:rPr>
          <w:rFonts w:ascii="Tahoma" w:hAnsi="Tahoma" w:cs="Tahoma"/>
          <w:b/>
        </w:rPr>
      </w:pPr>
      <w:r w:rsidRPr="00B92D10">
        <w:rPr>
          <w:rFonts w:ascii="Tahoma" w:hAnsi="Tahoma" w:cs="Tahoma"/>
          <w:b/>
        </w:rPr>
        <w:t>3.1 Características Fisicoquímicas</w:t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3528"/>
        <w:gridCol w:w="2700"/>
      </w:tblGrid>
      <w:tr w:rsidR="007E26B5" w:rsidRPr="00B92D10">
        <w:trPr>
          <w:trHeight w:val="492"/>
          <w:jc w:val="center"/>
        </w:trPr>
        <w:tc>
          <w:tcPr>
            <w:tcW w:w="3528" w:type="dxa"/>
            <w:vAlign w:val="center"/>
          </w:tcPr>
          <w:p w:rsidR="007E26B5" w:rsidRPr="00B92D10" w:rsidRDefault="007E26B5" w:rsidP="00B92D10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92D10">
              <w:rPr>
                <w:rFonts w:ascii="Tahoma" w:hAnsi="Tahoma" w:cs="Tahoma"/>
                <w:b/>
                <w:sz w:val="28"/>
                <w:szCs w:val="28"/>
              </w:rPr>
              <w:t>CARACTERÍSTICA</w:t>
            </w:r>
          </w:p>
        </w:tc>
        <w:tc>
          <w:tcPr>
            <w:tcW w:w="2700" w:type="dxa"/>
            <w:vAlign w:val="center"/>
          </w:tcPr>
          <w:p w:rsidR="007E26B5" w:rsidRPr="00B92D10" w:rsidRDefault="007E26B5" w:rsidP="00B92D10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92D10">
              <w:rPr>
                <w:rFonts w:ascii="Tahoma" w:hAnsi="Tahoma" w:cs="Tahoma"/>
                <w:b/>
                <w:sz w:val="28"/>
                <w:szCs w:val="28"/>
              </w:rPr>
              <w:t>RANGO</w:t>
            </w:r>
          </w:p>
        </w:tc>
      </w:tr>
      <w:tr w:rsidR="007E26B5" w:rsidRPr="00B92D10">
        <w:trPr>
          <w:trHeight w:val="535"/>
          <w:jc w:val="center"/>
        </w:trPr>
        <w:tc>
          <w:tcPr>
            <w:tcW w:w="3528" w:type="dxa"/>
            <w:vAlign w:val="center"/>
          </w:tcPr>
          <w:p w:rsidR="007E26B5" w:rsidRPr="00B92D10" w:rsidRDefault="007E26B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92D10">
              <w:rPr>
                <w:rFonts w:ascii="Tahoma" w:hAnsi="Tahoma" w:cs="Tahoma"/>
                <w:sz w:val="28"/>
                <w:szCs w:val="28"/>
              </w:rPr>
              <w:t>Índice de Yodo</w:t>
            </w:r>
          </w:p>
        </w:tc>
        <w:tc>
          <w:tcPr>
            <w:tcW w:w="2700" w:type="dxa"/>
            <w:vAlign w:val="center"/>
          </w:tcPr>
          <w:p w:rsidR="007E26B5" w:rsidRPr="00B92D10" w:rsidRDefault="009165A2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19,5 – 14,5</w:t>
            </w:r>
          </w:p>
        </w:tc>
      </w:tr>
      <w:tr w:rsidR="007E26B5" w:rsidRPr="00B92D10">
        <w:trPr>
          <w:trHeight w:val="531"/>
          <w:jc w:val="center"/>
        </w:trPr>
        <w:tc>
          <w:tcPr>
            <w:tcW w:w="3528" w:type="dxa"/>
            <w:vAlign w:val="center"/>
          </w:tcPr>
          <w:p w:rsidR="007E26B5" w:rsidRPr="00B92D10" w:rsidRDefault="007E26B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92D10">
              <w:rPr>
                <w:rFonts w:ascii="Tahoma" w:hAnsi="Tahoma" w:cs="Tahoma"/>
                <w:sz w:val="28"/>
                <w:szCs w:val="28"/>
              </w:rPr>
              <w:t>Índice de Refracción</w:t>
            </w:r>
          </w:p>
        </w:tc>
        <w:tc>
          <w:tcPr>
            <w:tcW w:w="2700" w:type="dxa"/>
            <w:vAlign w:val="center"/>
          </w:tcPr>
          <w:p w:rsidR="007E26B5" w:rsidRPr="00B92D10" w:rsidRDefault="009165A2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1.452</w:t>
            </w:r>
            <w:r w:rsidR="007E26B5">
              <w:rPr>
                <w:rFonts w:ascii="Tahoma" w:hAnsi="Tahoma" w:cs="Tahoma"/>
                <w:sz w:val="28"/>
                <w:szCs w:val="28"/>
              </w:rPr>
              <w:t xml:space="preserve"> – 1.44</w:t>
            </w: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7E26B5" w:rsidRPr="00B92D10">
        <w:trPr>
          <w:trHeight w:val="556"/>
          <w:jc w:val="center"/>
        </w:trPr>
        <w:tc>
          <w:tcPr>
            <w:tcW w:w="3528" w:type="dxa"/>
            <w:vAlign w:val="center"/>
          </w:tcPr>
          <w:p w:rsidR="007E26B5" w:rsidRPr="00B92D10" w:rsidRDefault="007E26B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92D10">
              <w:rPr>
                <w:rFonts w:ascii="Tahoma" w:hAnsi="Tahoma" w:cs="Tahoma"/>
                <w:sz w:val="28"/>
                <w:szCs w:val="28"/>
              </w:rPr>
              <w:t>Punto de Fusión</w:t>
            </w:r>
          </w:p>
        </w:tc>
        <w:tc>
          <w:tcPr>
            <w:tcW w:w="2700" w:type="dxa"/>
            <w:vAlign w:val="center"/>
          </w:tcPr>
          <w:p w:rsidR="007E26B5" w:rsidRPr="00B92D10" w:rsidRDefault="009165A2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7E26B5">
              <w:rPr>
                <w:rFonts w:ascii="Tahoma" w:hAnsi="Tahoma" w:cs="Tahoma"/>
                <w:sz w:val="28"/>
                <w:szCs w:val="28"/>
              </w:rPr>
              <w:t>0 - 3</w:t>
            </w: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26B5" w:rsidRPr="00B92D10">
        <w:trPr>
          <w:trHeight w:val="731"/>
          <w:jc w:val="center"/>
        </w:trPr>
        <w:tc>
          <w:tcPr>
            <w:tcW w:w="3528" w:type="dxa"/>
            <w:vAlign w:val="center"/>
          </w:tcPr>
          <w:p w:rsidR="007E26B5" w:rsidRPr="00B92D10" w:rsidRDefault="007E26B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92D10">
              <w:rPr>
                <w:rFonts w:ascii="Tahoma" w:hAnsi="Tahoma" w:cs="Tahoma"/>
                <w:sz w:val="28"/>
                <w:szCs w:val="28"/>
              </w:rPr>
              <w:t xml:space="preserve">Densidad </w:t>
            </w:r>
            <w:r>
              <w:rPr>
                <w:rFonts w:ascii="Tahoma" w:hAnsi="Tahoma" w:cs="Tahoma"/>
                <w:sz w:val="28"/>
                <w:szCs w:val="28"/>
              </w:rPr>
              <w:t>60/</w:t>
            </w:r>
            <w:r w:rsidRPr="00B92D10">
              <w:rPr>
                <w:rFonts w:ascii="Tahoma" w:hAnsi="Tahoma" w:cs="Tahoma"/>
                <w:sz w:val="28"/>
                <w:szCs w:val="28"/>
              </w:rPr>
              <w:t>25 °C</w:t>
            </w:r>
          </w:p>
        </w:tc>
        <w:tc>
          <w:tcPr>
            <w:tcW w:w="2700" w:type="dxa"/>
            <w:vAlign w:val="center"/>
          </w:tcPr>
          <w:p w:rsidR="007E26B5" w:rsidRPr="00B92D10" w:rsidRDefault="009165A2" w:rsidP="009165A2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0.8913</w:t>
            </w:r>
            <w:r w:rsidR="007E26B5">
              <w:rPr>
                <w:rFonts w:ascii="Tahoma" w:hAnsi="Tahoma" w:cs="Tahoma"/>
                <w:sz w:val="28"/>
                <w:szCs w:val="28"/>
              </w:rPr>
              <w:t xml:space="preserve"> – 0.</w:t>
            </w:r>
            <w:r>
              <w:rPr>
                <w:rFonts w:ascii="Tahoma" w:hAnsi="Tahoma" w:cs="Tahoma"/>
                <w:sz w:val="28"/>
                <w:szCs w:val="28"/>
              </w:rPr>
              <w:t>9195</w:t>
            </w:r>
          </w:p>
        </w:tc>
      </w:tr>
      <w:tr w:rsidR="00895115" w:rsidRPr="00B92D10">
        <w:trPr>
          <w:trHeight w:val="731"/>
          <w:jc w:val="center"/>
        </w:trPr>
        <w:tc>
          <w:tcPr>
            <w:tcW w:w="3528" w:type="dxa"/>
            <w:vAlign w:val="center"/>
          </w:tcPr>
          <w:p w:rsidR="00895115" w:rsidRPr="00B92D10" w:rsidRDefault="0089511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ACIDEZ %</w:t>
            </w:r>
          </w:p>
        </w:tc>
        <w:tc>
          <w:tcPr>
            <w:tcW w:w="2700" w:type="dxa"/>
            <w:vAlign w:val="center"/>
          </w:tcPr>
          <w:p w:rsidR="00895115" w:rsidRDefault="0089511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– 3</w:t>
            </w:r>
          </w:p>
        </w:tc>
      </w:tr>
      <w:tr w:rsidR="00895115" w:rsidRPr="00B92D10">
        <w:trPr>
          <w:trHeight w:val="731"/>
          <w:jc w:val="center"/>
        </w:trPr>
        <w:tc>
          <w:tcPr>
            <w:tcW w:w="3528" w:type="dxa"/>
            <w:vAlign w:val="center"/>
          </w:tcPr>
          <w:p w:rsidR="00895115" w:rsidRDefault="0089511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HUMEDAD + IMP.%</w:t>
            </w:r>
          </w:p>
        </w:tc>
        <w:tc>
          <w:tcPr>
            <w:tcW w:w="2700" w:type="dxa"/>
            <w:vAlign w:val="center"/>
          </w:tcPr>
          <w:p w:rsidR="00895115" w:rsidRDefault="00A34125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0.</w:t>
            </w:r>
            <w:r w:rsidR="009165A2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</w:tbl>
    <w:p w:rsidR="009165A2" w:rsidRDefault="009165A2" w:rsidP="009B7A6B">
      <w:pPr>
        <w:pStyle w:val="NormalWeb"/>
        <w:jc w:val="both"/>
        <w:rPr>
          <w:rFonts w:ascii="Tahoma" w:hAnsi="Tahoma" w:cs="Tahoma"/>
          <w:b/>
        </w:rPr>
      </w:pPr>
    </w:p>
    <w:p w:rsidR="00A34125" w:rsidRDefault="00A34125" w:rsidP="009B7A6B">
      <w:pPr>
        <w:pStyle w:val="NormalWeb"/>
        <w:jc w:val="both"/>
        <w:rPr>
          <w:rFonts w:ascii="Tahoma" w:hAnsi="Tahoma" w:cs="Tahoma"/>
          <w:b/>
        </w:rPr>
      </w:pPr>
    </w:p>
    <w:p w:rsidR="00002C97" w:rsidRDefault="00B92D10" w:rsidP="009B7A6B">
      <w:pPr>
        <w:pStyle w:val="NormalWeb"/>
        <w:jc w:val="both"/>
        <w:rPr>
          <w:rFonts w:ascii="Tahoma" w:hAnsi="Tahoma" w:cs="Tahoma"/>
          <w:b/>
        </w:rPr>
      </w:pPr>
      <w:r w:rsidRPr="00B92D10">
        <w:rPr>
          <w:rFonts w:ascii="Tahoma" w:hAnsi="Tahoma" w:cs="Tahoma"/>
          <w:b/>
        </w:rPr>
        <w:t>3.2 Perfil de Ácidos Grasos</w:t>
      </w:r>
    </w:p>
    <w:p w:rsidR="00A07DB8" w:rsidRDefault="00A07DB8" w:rsidP="009B7A6B">
      <w:pPr>
        <w:pStyle w:val="NormalWeb"/>
        <w:jc w:val="both"/>
        <w:rPr>
          <w:rFonts w:ascii="Tahoma" w:hAnsi="Tahoma" w:cs="Tahoma"/>
        </w:rPr>
      </w:pPr>
      <w:r w:rsidRPr="007E26B5">
        <w:rPr>
          <w:rFonts w:ascii="Tahoma" w:hAnsi="Tahoma" w:cs="Tahoma"/>
        </w:rPr>
        <w:t xml:space="preserve">La tabla muestra el perfil de ácidos grasos obtenido de dos muestras recolectadas en diferentes días en la planta extractora ACEITES S.A. y un promedio de dichos valores, comparándolo con la norma </w:t>
      </w:r>
      <w:r w:rsidR="007E26B5" w:rsidRPr="007E26B5">
        <w:rPr>
          <w:rFonts w:ascii="Tahoma" w:hAnsi="Tahoma" w:cs="Tahoma"/>
        </w:rPr>
        <w:t>NTC</w:t>
      </w:r>
      <w:r w:rsidR="009165A2">
        <w:rPr>
          <w:rFonts w:ascii="Tahoma" w:hAnsi="Tahoma" w:cs="Tahoma"/>
        </w:rPr>
        <w:t xml:space="preserve"> 432</w:t>
      </w:r>
      <w:r w:rsidR="007E26B5" w:rsidRPr="007E26B5">
        <w:rPr>
          <w:rFonts w:ascii="Tahoma" w:hAnsi="Tahoma" w:cs="Tahoma"/>
        </w:rPr>
        <w:t>, la cual menciona las caracter</w:t>
      </w:r>
      <w:r w:rsidR="009165A2">
        <w:rPr>
          <w:rFonts w:ascii="Tahoma" w:hAnsi="Tahoma" w:cs="Tahoma"/>
        </w:rPr>
        <w:t>ísticas de Aceite Crudo de Palmiste</w:t>
      </w:r>
      <w:r w:rsidR="002811E1">
        <w:rPr>
          <w:rFonts w:ascii="Tahoma" w:hAnsi="Tahoma" w:cs="Tahoma"/>
        </w:rPr>
        <w:t xml:space="preserve"> para Colombia.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3485"/>
        <w:gridCol w:w="2007"/>
        <w:gridCol w:w="2007"/>
      </w:tblGrid>
      <w:tr w:rsidR="009165A2" w:rsidTr="009165A2">
        <w:trPr>
          <w:trHeight w:val="439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MUESTRA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ACEITE DE PALMISTE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9165A2" w:rsidTr="009165A2">
        <w:trPr>
          <w:trHeight w:val="630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Promedio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 xml:space="preserve">Norma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icontec</w:t>
            </w:r>
            <w:proofErr w:type="spellEnd"/>
          </w:p>
          <w:p w:rsidR="008471DF" w:rsidRDefault="008471D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NTC 432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 w:val="restart"/>
            <w:shd w:val="clear" w:color="auto" w:fill="auto"/>
            <w:noWrap/>
            <w:textDirection w:val="btLr"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A2">
              <w:rPr>
                <w:rFonts w:ascii="Tahoma" w:hAnsi="Tahoma" w:cs="Tahoma"/>
                <w:b/>
                <w:sz w:val="18"/>
                <w:szCs w:val="20"/>
              </w:rPr>
              <w:t>PERFIL DE ÁCIDOS GRASOS</w:t>
            </w: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51,024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41- 55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MIRISTICO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14,255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14 -18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PALMÍTICO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9,024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6,5 -10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OLÉICO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18,24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12 - 19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LINOLÉICO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3,09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1,0 -3,5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LINOLÉNICO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A2">
              <w:rPr>
                <w:rFonts w:ascii="Tahoma" w:hAnsi="Tahoma" w:cs="Tahoma"/>
                <w:sz w:val="20"/>
                <w:szCs w:val="20"/>
              </w:rPr>
              <w:t>0,009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&lt;0,7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ARAQUIDÓNICO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0,021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&lt;1</w:t>
            </w:r>
          </w:p>
        </w:tc>
      </w:tr>
      <w:tr w:rsidR="009165A2" w:rsidTr="009165A2">
        <w:trPr>
          <w:trHeight w:val="439"/>
        </w:trPr>
        <w:tc>
          <w:tcPr>
            <w:tcW w:w="662" w:type="pct"/>
            <w:vMerge/>
            <w:shd w:val="clear" w:color="auto" w:fill="auto"/>
            <w:vAlign w:val="center"/>
          </w:tcPr>
          <w:p w:rsidR="009165A2" w:rsidRDefault="009165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ESTEÁRICO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2,91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:rsidR="009165A2" w:rsidRDefault="00916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 – 3,30</w:t>
            </w:r>
          </w:p>
        </w:tc>
      </w:tr>
    </w:tbl>
    <w:p w:rsidR="00B92D10" w:rsidRPr="009B7A6B" w:rsidRDefault="00B92D10" w:rsidP="009B7A6B">
      <w:pPr>
        <w:pStyle w:val="NormalWeb"/>
        <w:jc w:val="both"/>
        <w:rPr>
          <w:rFonts w:ascii="Tahoma" w:hAnsi="Tahoma" w:cs="Tahoma"/>
        </w:rPr>
      </w:pPr>
    </w:p>
    <w:p w:rsidR="009165A2" w:rsidRDefault="009165A2" w:rsidP="009165A2">
      <w:pPr>
        <w:pStyle w:val="NormalWeb"/>
        <w:jc w:val="both"/>
        <w:rPr>
          <w:rFonts w:ascii="Tahoma" w:hAnsi="Tahoma" w:cs="Tahoma"/>
          <w:b/>
        </w:rPr>
      </w:pPr>
      <w:r w:rsidRPr="00642EDD">
        <w:rPr>
          <w:rFonts w:ascii="Tahoma" w:hAnsi="Tahoma" w:cs="Tahoma"/>
          <w:b/>
        </w:rPr>
        <w:t>4. ALMACENAMIENTO</w:t>
      </w:r>
      <w:r>
        <w:rPr>
          <w:rFonts w:ascii="Tahoma" w:hAnsi="Tahoma" w:cs="Tahoma"/>
          <w:b/>
        </w:rPr>
        <w:t>:</w:t>
      </w:r>
    </w:p>
    <w:p w:rsidR="009165A2" w:rsidRPr="00642EDD" w:rsidRDefault="009165A2" w:rsidP="009165A2">
      <w:pPr>
        <w:pStyle w:val="NormalWeb"/>
        <w:jc w:val="both"/>
        <w:rPr>
          <w:rFonts w:ascii="Tahoma" w:hAnsi="Tahoma" w:cs="Tahoma"/>
        </w:rPr>
      </w:pPr>
      <w:r w:rsidRPr="00642EDD">
        <w:rPr>
          <w:rFonts w:ascii="Tahoma" w:hAnsi="Tahoma" w:cs="Tahoma"/>
        </w:rPr>
        <w:t>Almacenar en un lugar seco, lejos de olores fuertes y que no recibe luz solar directamente.</w:t>
      </w:r>
    </w:p>
    <w:p w:rsidR="009165A2" w:rsidRDefault="009165A2" w:rsidP="009165A2">
      <w:pPr>
        <w:pStyle w:val="NormalWeb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RECOMENDACIONES:</w:t>
      </w:r>
    </w:p>
    <w:p w:rsidR="009165A2" w:rsidRDefault="009165A2" w:rsidP="009165A2">
      <w:pPr>
        <w:pStyle w:val="NormalWeb"/>
        <w:jc w:val="both"/>
        <w:rPr>
          <w:rFonts w:ascii="Tahoma" w:hAnsi="Tahoma" w:cs="Tahoma"/>
        </w:rPr>
      </w:pPr>
      <w:r w:rsidRPr="00642EDD">
        <w:rPr>
          <w:rFonts w:ascii="Tahoma" w:hAnsi="Tahoma" w:cs="Tahoma"/>
        </w:rPr>
        <w:t>Producto no inflamable. En caso de derrame, lavar con agua y detergente biodegradable. El contacto directo no representa riesgo para la salud.</w:t>
      </w:r>
    </w:p>
    <w:p w:rsidR="005E7E78" w:rsidRDefault="005E7E78" w:rsidP="009165A2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tbl>
      <w:tblPr>
        <w:tblW w:w="1014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027"/>
        <w:gridCol w:w="2951"/>
        <w:gridCol w:w="1927"/>
        <w:gridCol w:w="1757"/>
        <w:gridCol w:w="1330"/>
      </w:tblGrid>
      <w:tr w:rsidR="005E7E78" w:rsidRPr="009C08B8" w:rsidTr="005E7E78">
        <w:trPr>
          <w:trHeight w:val="249"/>
        </w:trPr>
        <w:tc>
          <w:tcPr>
            <w:tcW w:w="10147" w:type="dxa"/>
            <w:gridSpan w:val="6"/>
            <w:shd w:val="clear" w:color="auto" w:fill="FFFF00"/>
            <w:vAlign w:val="center"/>
          </w:tcPr>
          <w:p w:rsidR="005E7E78" w:rsidRPr="009C08B8" w:rsidRDefault="005E7E78" w:rsidP="00714E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B8">
              <w:rPr>
                <w:rFonts w:ascii="Arial" w:hAnsi="Arial" w:cs="Arial"/>
                <w:b/>
                <w:sz w:val="22"/>
                <w:szCs w:val="22"/>
              </w:rPr>
              <w:lastRenderedPageBreak/>
              <w:t>CONTROL DE CAMBIOS</w:t>
            </w:r>
          </w:p>
        </w:tc>
      </w:tr>
      <w:tr w:rsidR="005E7E78" w:rsidRPr="00E657B5" w:rsidTr="005E7E78">
        <w:trPr>
          <w:trHeight w:val="395"/>
        </w:trPr>
        <w:tc>
          <w:tcPr>
            <w:tcW w:w="1155" w:type="dxa"/>
            <w:shd w:val="clear" w:color="auto" w:fill="FFC000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7B5">
              <w:rPr>
                <w:rFonts w:ascii="Arial" w:hAnsi="Arial" w:cs="Arial"/>
                <w:b/>
                <w:sz w:val="18"/>
                <w:szCs w:val="18"/>
              </w:rPr>
              <w:t>FECHA DEL CAMBIO</w:t>
            </w:r>
          </w:p>
        </w:tc>
        <w:tc>
          <w:tcPr>
            <w:tcW w:w="1027" w:type="dxa"/>
            <w:shd w:val="clear" w:color="auto" w:fill="FFC000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7B5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2951" w:type="dxa"/>
            <w:shd w:val="clear" w:color="auto" w:fill="FFC000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7B5">
              <w:rPr>
                <w:rFonts w:ascii="Arial" w:hAnsi="Arial" w:cs="Arial"/>
                <w:b/>
                <w:sz w:val="18"/>
                <w:szCs w:val="18"/>
              </w:rPr>
              <w:t>DESCRIPCIÓN DEL CAMBIO</w:t>
            </w:r>
          </w:p>
        </w:tc>
        <w:tc>
          <w:tcPr>
            <w:tcW w:w="1927" w:type="dxa"/>
            <w:shd w:val="clear" w:color="auto" w:fill="FFC000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7B5">
              <w:rPr>
                <w:rFonts w:ascii="Arial" w:hAnsi="Arial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1757" w:type="dxa"/>
            <w:shd w:val="clear" w:color="auto" w:fill="FFC000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7B5">
              <w:rPr>
                <w:rFonts w:ascii="Arial" w:hAnsi="Arial" w:cs="Arial"/>
                <w:b/>
                <w:sz w:val="18"/>
                <w:szCs w:val="18"/>
              </w:rPr>
              <w:t>MEDIO DE APROBACIÓN</w:t>
            </w:r>
          </w:p>
        </w:tc>
        <w:tc>
          <w:tcPr>
            <w:tcW w:w="1330" w:type="dxa"/>
            <w:shd w:val="clear" w:color="auto" w:fill="FFC000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7B5">
              <w:rPr>
                <w:rFonts w:ascii="Arial" w:hAnsi="Arial" w:cs="Arial"/>
                <w:b/>
                <w:sz w:val="18"/>
                <w:szCs w:val="18"/>
              </w:rPr>
              <w:t>APROBADO POR</w:t>
            </w:r>
          </w:p>
        </w:tc>
      </w:tr>
      <w:tr w:rsidR="005E7E78" w:rsidRPr="00E657B5" w:rsidTr="005E7E78">
        <w:trPr>
          <w:trHeight w:val="190"/>
        </w:trPr>
        <w:tc>
          <w:tcPr>
            <w:tcW w:w="1155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7B5">
              <w:rPr>
                <w:rFonts w:ascii="Arial" w:hAnsi="Arial" w:cs="Arial"/>
                <w:sz w:val="18"/>
                <w:szCs w:val="18"/>
              </w:rPr>
              <w:t>Creación del documento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7B5">
              <w:rPr>
                <w:rFonts w:ascii="Arial" w:hAnsi="Arial" w:cs="Arial"/>
                <w:sz w:val="18"/>
                <w:szCs w:val="18"/>
              </w:rPr>
              <w:t>Responsable del proceso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7B5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5E7E78" w:rsidRPr="00E657B5" w:rsidTr="005E7E78">
        <w:trPr>
          <w:trHeight w:val="205"/>
        </w:trPr>
        <w:tc>
          <w:tcPr>
            <w:tcW w:w="1155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Modificación del documento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del proceso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5E7E78" w:rsidRPr="00E657B5" w:rsidRDefault="005E7E78" w:rsidP="0071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Gerente </w:t>
            </w:r>
          </w:p>
        </w:tc>
      </w:tr>
      <w:tr w:rsidR="005E7E78" w:rsidRPr="009C08B8" w:rsidTr="005E7E78">
        <w:trPr>
          <w:trHeight w:val="234"/>
        </w:trPr>
        <w:tc>
          <w:tcPr>
            <w:tcW w:w="1155" w:type="dxa"/>
            <w:shd w:val="clear" w:color="auto" w:fill="auto"/>
            <w:vAlign w:val="center"/>
          </w:tcPr>
          <w:p w:rsidR="005E7E78" w:rsidRPr="009C08B8" w:rsidRDefault="005E7E78" w:rsidP="0071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E7E78" w:rsidRPr="009C08B8" w:rsidRDefault="005E7E78" w:rsidP="0071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5E7E78" w:rsidRPr="009C08B8" w:rsidRDefault="005E7E78" w:rsidP="0071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5E7E78" w:rsidRPr="009C08B8" w:rsidRDefault="005E7E78" w:rsidP="0071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7E78" w:rsidRPr="009C08B8" w:rsidRDefault="005E7E78" w:rsidP="0071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5E7E78" w:rsidRPr="009C08B8" w:rsidRDefault="005E7E78" w:rsidP="0071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E78" w:rsidRPr="00642EDD" w:rsidRDefault="005E7E78" w:rsidP="009165A2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:rsidR="009B7A6B" w:rsidRPr="009B7A6B" w:rsidRDefault="009B7A6B" w:rsidP="009B7A6B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sectPr w:rsidR="009B7A6B" w:rsidRPr="009B7A6B" w:rsidSect="00E472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1A2" w:rsidRDefault="003511A2" w:rsidP="00895115">
      <w:pPr>
        <w:pStyle w:val="NormalWeb"/>
      </w:pPr>
      <w:r>
        <w:separator/>
      </w:r>
    </w:p>
  </w:endnote>
  <w:endnote w:type="continuationSeparator" w:id="0">
    <w:p w:rsidR="003511A2" w:rsidRDefault="003511A2" w:rsidP="00895115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1A2" w:rsidRDefault="003511A2" w:rsidP="00895115">
      <w:pPr>
        <w:pStyle w:val="NormalWeb"/>
      </w:pPr>
      <w:r>
        <w:separator/>
      </w:r>
    </w:p>
  </w:footnote>
  <w:footnote w:type="continuationSeparator" w:id="0">
    <w:p w:rsidR="003511A2" w:rsidRDefault="003511A2" w:rsidP="00895115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33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844"/>
      <w:gridCol w:w="4647"/>
      <w:gridCol w:w="3042"/>
    </w:tblGrid>
    <w:tr w:rsidR="002D7DF2" w:rsidRPr="00F653D2" w:rsidTr="0047279C">
      <w:trPr>
        <w:cantSplit/>
        <w:trHeight w:val="457"/>
      </w:trPr>
      <w:tc>
        <w:tcPr>
          <w:tcW w:w="38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noProof/>
              <w:lang w:val="es-ES_tradnl" w:eastAsia="es-CO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640FE55" wp14:editId="1669EEA1">
                <wp:simplePos x="0" y="0"/>
                <wp:positionH relativeFrom="column">
                  <wp:posOffset>-24130</wp:posOffset>
                </wp:positionH>
                <wp:positionV relativeFrom="paragraph">
                  <wp:posOffset>-39370</wp:posOffset>
                </wp:positionV>
                <wp:extent cx="2377440" cy="1143000"/>
                <wp:effectExtent l="0" t="0" r="3810" b="0"/>
                <wp:wrapNone/>
                <wp:docPr id="3" name="Imagen 3" descr="Logo Alianza Orie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Alianza Orie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</w:t>
          </w:r>
        </w:p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noProof/>
              <w:lang w:eastAsia="es-CO"/>
            </w:rPr>
          </w:pPr>
        </w:p>
      </w:tc>
      <w:tc>
        <w:tcPr>
          <w:tcW w:w="4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b/>
              <w:sz w:val="12"/>
              <w:szCs w:val="12"/>
              <w:lang w:eastAsia="es-ES_tradnl"/>
            </w:rPr>
          </w:pPr>
        </w:p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b/>
              <w:sz w:val="12"/>
              <w:szCs w:val="12"/>
            </w:rPr>
          </w:pPr>
          <w:r>
            <w:rPr>
              <w:rFonts w:ascii="Arial" w:eastAsia="Calibri" w:hAnsi="Arial" w:cs="Arial"/>
              <w:b/>
              <w:sz w:val="12"/>
              <w:szCs w:val="12"/>
            </w:rPr>
            <w:t>AREA</w:t>
          </w:r>
        </w:p>
        <w:p w:rsidR="002D7DF2" w:rsidRPr="002D7DF2" w:rsidRDefault="002D7DF2" w:rsidP="002D7DF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0"/>
              <w:lang w:val="es-CO" w:eastAsia="en-US"/>
            </w:rPr>
          </w:pPr>
          <w:r w:rsidRPr="000E5B4C">
            <w:rPr>
              <w:rFonts w:ascii="Arial" w:eastAsia="Calibri" w:hAnsi="Arial" w:cs="Arial"/>
              <w:b/>
              <w:sz w:val="32"/>
              <w:szCs w:val="28"/>
            </w:rPr>
            <w:t xml:space="preserve"> </w:t>
          </w:r>
          <w:r w:rsidRPr="002D7DF2">
            <w:rPr>
              <w:rFonts w:ascii="Arial" w:eastAsia="Calibri" w:hAnsi="Arial" w:cs="Arial"/>
              <w:b/>
              <w:sz w:val="22"/>
              <w:szCs w:val="28"/>
            </w:rPr>
            <w:t>GESTION MEDICION DEL PROCESO</w:t>
          </w:r>
          <w:r>
            <w:rPr>
              <w:rFonts w:ascii="Arial" w:eastAsia="Calibri" w:hAnsi="Arial" w:cs="Arial"/>
              <w:b/>
              <w:sz w:val="22"/>
              <w:szCs w:val="28"/>
            </w:rPr>
            <w:t xml:space="preserve"> </w:t>
          </w:r>
          <w:r w:rsidRPr="002D7DF2">
            <w:rPr>
              <w:rFonts w:ascii="Arial" w:eastAsia="Calibri" w:hAnsi="Arial" w:cs="Arial"/>
              <w:b/>
              <w:sz w:val="22"/>
              <w:szCs w:val="28"/>
            </w:rPr>
            <w:t>Y PRODUCTO</w:t>
          </w:r>
          <w:r>
            <w:rPr>
              <w:rFonts w:ascii="Arial" w:eastAsia="Calibri" w:hAnsi="Arial" w:cs="Arial"/>
              <w:b/>
              <w:sz w:val="32"/>
              <w:szCs w:val="28"/>
            </w:rPr>
            <w:t xml:space="preserve"> </w:t>
          </w: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jc w:val="both"/>
            <w:rPr>
              <w:rFonts w:ascii="Arial" w:hAnsi="Arial" w:cs="Arial"/>
              <w:sz w:val="12"/>
            </w:rPr>
          </w:pPr>
        </w:p>
        <w:p w:rsidR="002D7DF2" w:rsidRDefault="002D7DF2" w:rsidP="002D7DF2">
          <w:pPr>
            <w:spacing w:line="256" w:lineRule="auto"/>
            <w:jc w:val="both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CODIGO:</w:t>
          </w:r>
        </w:p>
        <w:p w:rsidR="002D7DF2" w:rsidRPr="002D7DF2" w:rsidRDefault="002D7DF2" w:rsidP="002D7DF2">
          <w:pPr>
            <w:spacing w:line="256" w:lineRule="auto"/>
            <w:jc w:val="both"/>
            <w:rPr>
              <w:rFonts w:ascii="Arial" w:hAnsi="Arial" w:cs="Arial"/>
              <w:b/>
              <w:sz w:val="18"/>
              <w:szCs w:val="20"/>
            </w:rPr>
          </w:pPr>
          <w:r w:rsidRPr="002D7DF2">
            <w:rPr>
              <w:rFonts w:ascii="Arial" w:hAnsi="Arial" w:cs="Arial"/>
              <w:b/>
              <w:sz w:val="22"/>
            </w:rPr>
            <w:t>FTO-MPP-550</w:t>
          </w:r>
        </w:p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MS Mincho" w:hAnsi="Arial" w:cs="Arial"/>
              <w:b/>
            </w:rPr>
          </w:pPr>
        </w:p>
      </w:tc>
    </w:tr>
    <w:tr w:rsidR="002D7DF2" w:rsidRPr="00F653D2" w:rsidTr="0047279C">
      <w:trPr>
        <w:cantSplit/>
        <w:trHeight w:val="284"/>
      </w:trPr>
      <w:tc>
        <w:tcPr>
          <w:tcW w:w="3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rPr>
              <w:rFonts w:ascii="Arial" w:eastAsia="Calibri" w:hAnsi="Arial" w:cs="Arial"/>
              <w:noProof/>
              <w:lang w:val="es-ES_tradnl" w:eastAsia="es-CO"/>
            </w:rPr>
          </w:pPr>
        </w:p>
      </w:tc>
      <w:tc>
        <w:tcPr>
          <w:tcW w:w="46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hAnsi="Arial" w:cs="Arial"/>
              <w:b/>
              <w:bCs/>
              <w:sz w:val="12"/>
              <w:szCs w:val="12"/>
            </w:rPr>
          </w:pPr>
        </w:p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TITULO</w:t>
          </w:r>
        </w:p>
        <w:p w:rsidR="002D7DF2" w:rsidRPr="005A21D0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b/>
              <w:sz w:val="18"/>
              <w:lang w:val="es-CO" w:eastAsia="en-US"/>
            </w:rPr>
          </w:pPr>
        </w:p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2"/>
              <w:szCs w:val="28"/>
            </w:rPr>
            <w:t>FICHA TECNICA ACEITES CRUDO DE PALMISTE</w:t>
          </w: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Versión:</w:t>
          </w:r>
        </w:p>
        <w:p w:rsidR="002D7DF2" w:rsidRDefault="002D7DF2" w:rsidP="002D7DF2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 0</w:t>
          </w:r>
          <w:r w:rsidR="005E7E78">
            <w:rPr>
              <w:rFonts w:ascii="Arial" w:eastAsia="Calibri" w:hAnsi="Arial" w:cs="Arial"/>
              <w:b/>
            </w:rPr>
            <w:t>2</w:t>
          </w:r>
        </w:p>
      </w:tc>
    </w:tr>
    <w:tr w:rsidR="002D7DF2" w:rsidRPr="00F653D2" w:rsidTr="0047279C">
      <w:trPr>
        <w:trHeight w:val="284"/>
      </w:trPr>
      <w:tc>
        <w:tcPr>
          <w:tcW w:w="3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rPr>
              <w:rFonts w:ascii="Arial" w:eastAsia="Calibri" w:hAnsi="Arial" w:cs="Arial"/>
              <w:noProof/>
              <w:lang w:val="es-ES_tradnl" w:eastAsia="es-CO"/>
            </w:rPr>
          </w:pPr>
        </w:p>
      </w:tc>
      <w:tc>
        <w:tcPr>
          <w:tcW w:w="46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rPr>
              <w:rFonts w:ascii="Arial" w:eastAsia="Calibri" w:hAnsi="Arial" w:cs="Arial"/>
              <w:b/>
              <w:sz w:val="28"/>
              <w:szCs w:val="28"/>
              <w:lang w:val="es-ES_tradnl"/>
            </w:rPr>
          </w:pP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FECHA APROBACIÓN</w:t>
          </w:r>
        </w:p>
        <w:p w:rsidR="005E7E78" w:rsidRPr="005E7E78" w:rsidRDefault="005E7E78" w:rsidP="002D7DF2">
          <w:pPr>
            <w:spacing w:line="256" w:lineRule="auto"/>
            <w:rPr>
              <w:rFonts w:ascii="Arial" w:hAnsi="Arial" w:cs="Arial"/>
              <w:b/>
              <w:sz w:val="12"/>
            </w:rPr>
          </w:pPr>
          <w:r w:rsidRPr="005E7E78">
            <w:rPr>
              <w:rFonts w:ascii="Arial" w:hAnsi="Arial" w:cs="Arial"/>
              <w:b/>
              <w:sz w:val="20"/>
            </w:rPr>
            <w:t>05/01/2019</w:t>
          </w:r>
        </w:p>
      </w:tc>
    </w:tr>
    <w:tr w:rsidR="002D7DF2" w:rsidRPr="00F653D2" w:rsidTr="0047279C">
      <w:trPr>
        <w:trHeight w:val="284"/>
      </w:trPr>
      <w:tc>
        <w:tcPr>
          <w:tcW w:w="3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rPr>
              <w:rFonts w:ascii="Arial" w:eastAsia="Calibri" w:hAnsi="Arial" w:cs="Arial"/>
              <w:noProof/>
              <w:lang w:val="es-ES_tradnl" w:eastAsia="es-CO"/>
            </w:rPr>
          </w:pPr>
        </w:p>
      </w:tc>
      <w:tc>
        <w:tcPr>
          <w:tcW w:w="46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spacing w:line="256" w:lineRule="auto"/>
            <w:rPr>
              <w:rFonts w:ascii="Arial" w:eastAsia="Calibri" w:hAnsi="Arial" w:cs="Arial"/>
              <w:b/>
              <w:sz w:val="28"/>
              <w:szCs w:val="28"/>
              <w:lang w:val="es-ES_tradnl"/>
            </w:rPr>
          </w:pP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F2" w:rsidRDefault="002D7DF2" w:rsidP="002D7DF2">
          <w:pPr>
            <w:tabs>
              <w:tab w:val="center" w:pos="1279"/>
            </w:tabs>
            <w:spacing w:line="256" w:lineRule="auto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PAGINA</w:t>
          </w:r>
        </w:p>
        <w:p w:rsidR="002D7DF2" w:rsidRDefault="002D7DF2" w:rsidP="002D7DF2">
          <w:pPr>
            <w:tabs>
              <w:tab w:val="center" w:pos="1279"/>
            </w:tabs>
            <w:spacing w:line="256" w:lineRule="auto"/>
            <w:rPr>
              <w:rFonts w:ascii="Arial" w:eastAsia="Calibri" w:hAnsi="Arial" w:cs="Arial"/>
              <w:b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5</w:t>
          </w:r>
          <w:r>
            <w:rPr>
              <w:b/>
              <w:bCs/>
            </w:rPr>
            <w:fldChar w:fldCharType="end"/>
          </w:r>
        </w:p>
      </w:tc>
    </w:tr>
  </w:tbl>
  <w:p w:rsidR="002D7DF2" w:rsidRDefault="002D7DF2" w:rsidP="002D7DF2"/>
  <w:p w:rsidR="004B26FE" w:rsidRPr="002D7DF2" w:rsidRDefault="004B26FE" w:rsidP="002D7D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15"/>
    <w:rsid w:val="00002C97"/>
    <w:rsid w:val="00040ABB"/>
    <w:rsid w:val="0005236D"/>
    <w:rsid w:val="000531C4"/>
    <w:rsid w:val="000A7B57"/>
    <w:rsid w:val="001A7CA5"/>
    <w:rsid w:val="002678D1"/>
    <w:rsid w:val="002811E1"/>
    <w:rsid w:val="002D7DF2"/>
    <w:rsid w:val="00326542"/>
    <w:rsid w:val="003511A2"/>
    <w:rsid w:val="003A3594"/>
    <w:rsid w:val="00457FBE"/>
    <w:rsid w:val="004A2B4B"/>
    <w:rsid w:val="004B26FE"/>
    <w:rsid w:val="004D1A4D"/>
    <w:rsid w:val="005E7E78"/>
    <w:rsid w:val="00647135"/>
    <w:rsid w:val="007E26B5"/>
    <w:rsid w:val="007E41D2"/>
    <w:rsid w:val="008471DF"/>
    <w:rsid w:val="00895115"/>
    <w:rsid w:val="009052DD"/>
    <w:rsid w:val="009165A2"/>
    <w:rsid w:val="00975839"/>
    <w:rsid w:val="009B7A6B"/>
    <w:rsid w:val="00A07DB8"/>
    <w:rsid w:val="00A34125"/>
    <w:rsid w:val="00AB19CB"/>
    <w:rsid w:val="00AE3415"/>
    <w:rsid w:val="00B92D10"/>
    <w:rsid w:val="00D55B8A"/>
    <w:rsid w:val="00E0584B"/>
    <w:rsid w:val="00E472B4"/>
    <w:rsid w:val="00E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3B04B3"/>
  <w15:docId w15:val="{1F52F2AB-3CEA-4E1C-9A72-3E0C61F3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72B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E3415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00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34125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34125"/>
    <w:rPr>
      <w:vertAlign w:val="superscript"/>
    </w:rPr>
  </w:style>
  <w:style w:type="paragraph" w:styleId="Encabezado">
    <w:name w:val="header"/>
    <w:basedOn w:val="Normal"/>
    <w:rsid w:val="00A3412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A2B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2B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4B2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B26FE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4B26FE"/>
    <w:pPr>
      <w:spacing w:after="120" w:line="276" w:lineRule="auto"/>
    </w:pPr>
    <w:rPr>
      <w:rFonts w:asciiTheme="minorHAnsi" w:hAnsiTheme="minorHAnsi" w:cstheme="minorBidi"/>
      <w:sz w:val="20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B26FE"/>
    <w:rPr>
      <w:rFonts w:asciiTheme="minorHAnsi" w:hAnsiTheme="minorHAnsi" w:cstheme="minorBid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>Aceites S.A.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subject/>
  <dc:creator>carolina</dc:creator>
  <cp:keywords/>
  <dc:description/>
  <cp:lastModifiedBy>ASISTENTE DIRECCION</cp:lastModifiedBy>
  <cp:revision>8</cp:revision>
  <dcterms:created xsi:type="dcterms:W3CDTF">2011-09-21T18:19:00Z</dcterms:created>
  <dcterms:modified xsi:type="dcterms:W3CDTF">2019-01-05T16:12:00Z</dcterms:modified>
</cp:coreProperties>
</file>